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5AD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bdr w:val="none" w:color="auto" w:sz="0" w:space="0"/>
        </w:rPr>
        <w:t>保密承诺书</w:t>
      </w:r>
    </w:p>
    <w:p w14:paraId="43A9065D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致：邛崃市人民检察院</w:t>
      </w:r>
    </w:p>
    <w:p w14:paraId="4B4EAD2D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本公司在参与反诈短片制作采购项目询价活动中，作出如下郑重承诺：</w:t>
      </w:r>
    </w:p>
    <w:p w14:paraId="651466AB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bdr w:val="none" w:color="auto" w:sz="0" w:space="0"/>
        </w:rPr>
        <w:t>我方知悉采购人提供的本项目完整剧本属于内部非公开资料，仅允许用于本项目报价、技术方案编制，</w:t>
      </w:r>
      <w:r>
        <w:rPr>
          <w:rStyle w:val="5"/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bdr w:val="none" w:color="auto" w:sz="0" w:space="0"/>
        </w:rPr>
        <w:t>不得用于任何其他商业、非商业用途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bdr w:val="none" w:color="auto" w:sz="0" w:space="0"/>
        </w:rPr>
        <w:t>。</w:t>
      </w:r>
    </w:p>
    <w:p w14:paraId="05A8F030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bdr w:val="none" w:color="auto" w:sz="0" w:space="0"/>
        </w:rPr>
        <w:t>我方承诺，不以网络传播、微信转发、拷贝、打印摘抄等任何形式向第三方泄露剧本全部或部分内容，不对外传播剧情、人物设定、桥段设计。</w:t>
      </w:r>
    </w:p>
    <w:p w14:paraId="62885B31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bdr w:val="none" w:color="auto" w:sz="0" w:space="0"/>
        </w:rPr>
        <w:t>无论我方是否最终成为成交供应商，本保密义务持续有效。若未成交，我方承诺在询价结束 7 日内全部删除、销毁剧本全部电子及纸质副本，不留存任何备份。</w:t>
      </w:r>
    </w:p>
    <w:p w14:paraId="0B16812D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bdr w:val="none" w:color="auto" w:sz="0" w:space="0"/>
        </w:rPr>
        <w:t>如发生剧本泄露、外传等违约行为，我方愿意承担由此带来的全部经济损失及相应法律责任，并自愿纳入采购人不良供应商名单。</w:t>
      </w:r>
    </w:p>
    <w:p w14:paraId="549A7BA6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318D5A48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both"/>
        <w:textAlignment w:val="auto"/>
        <w:rPr>
          <w:rFonts w:hint="default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  <w:u w:val="none"/>
          <w:lang w:val="en-US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承诺单位（盖章）：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                     </w:t>
      </w:r>
    </w:p>
    <w:p w14:paraId="5E09B82A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5FEC2297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both"/>
        <w:textAlignment w:val="auto"/>
        <w:rPr>
          <w:rFonts w:hint="default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法定代表人 / 授权代表签字：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             </w:t>
      </w:r>
    </w:p>
    <w:p w14:paraId="294BBD48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23715171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日期：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 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u w:val="none"/>
          <w:bdr w:val="none" w:color="auto" w:sz="0" w:space="0"/>
          <w:lang w:val="en-US" w:eastAsia="zh-CN" w:bidi="ar"/>
        </w:rPr>
        <w:t>年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u w:val="none"/>
          <w:bdr w:val="none" w:color="auto" w:sz="0" w:space="0"/>
          <w:lang w:val="en-US" w:eastAsia="zh-CN" w:bidi="ar"/>
        </w:rPr>
        <w:t>月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方正仿宋简体" w:hAnsi="方正仿宋简体" w:eastAsia="方正仿宋简体" w:cs="方正仿宋简体"/>
          <w:b w:val="0"/>
          <w:bCs w:val="0"/>
          <w:color w:val="000000"/>
          <w:kern w:val="0"/>
          <w:sz w:val="32"/>
          <w:szCs w:val="32"/>
          <w:u w:val="none"/>
          <w:bdr w:val="none" w:color="auto" w:sz="0" w:space="0"/>
          <w:lang w:val="en-US" w:eastAsia="zh-CN" w:bidi="ar"/>
        </w:rPr>
        <w:t>日</w:t>
      </w:r>
    </w:p>
    <w:p w14:paraId="21049C82">
      <w:pP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075A7A1-4541-402B-8DBD-0940EC92AC07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E7FF561-F73C-4DD5-AD5A-20CE460EF9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645B24"/>
    <w:rsid w:val="37E26915"/>
    <w:rsid w:val="584D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2026-08-21T02:06:29Z</dcterms:created>
  <dc:creator>Administrator</dc:creator>
  <cp:lastModifiedBy>小孟哥</cp:lastModifiedBy>
  <dcterms:modified xsi:type="dcterms:W3CDTF">2026-08-21T02:10:21Z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eyJoZGlkIjoiODE0YzJhYmFiMWI5OWIzN2MyNzk3ZTcwNmQ2ODJlMDAiLCJ1c2VySWQiOiIyMjE2OTk0MDIifQ==</vt:lpwstr>
  </property>
  <property fmtid="{D5CDD505-2E9C-101B-9397-08002B2CF9AE}" pid="4" name="ICV">
    <vt:lpwstr>71B892383EFE44559057918FEB164DB8_13</vt:lpwstr>
  </property>
</Properties>
</file>